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0C27" w14:textId="67E6792D" w:rsidR="00530935" w:rsidRPr="002C3D12" w:rsidRDefault="002C3D12" w:rsidP="002C3D12">
      <w:pPr>
        <w:jc w:val="center"/>
        <w:rPr>
          <w:sz w:val="32"/>
          <w:szCs w:val="32"/>
        </w:rPr>
      </w:pPr>
      <w:r w:rsidRPr="002C3D12">
        <w:rPr>
          <w:sz w:val="32"/>
          <w:szCs w:val="32"/>
        </w:rPr>
        <w:t>Genesis 26</w:t>
      </w:r>
      <w:bookmarkStart w:id="0" w:name="_GoBack"/>
      <w:bookmarkEnd w:id="0"/>
    </w:p>
    <w:p w14:paraId="0FC3B427" w14:textId="62FBCFA5" w:rsidR="002C3D12" w:rsidRPr="002C3D12" w:rsidRDefault="002C3D12" w:rsidP="002C3D12">
      <w:pPr>
        <w:jc w:val="center"/>
        <w:rPr>
          <w:sz w:val="32"/>
          <w:szCs w:val="32"/>
        </w:rPr>
      </w:pPr>
      <w:r w:rsidRPr="002C3D12">
        <w:rPr>
          <w:sz w:val="32"/>
          <w:szCs w:val="32"/>
        </w:rPr>
        <w:t>Application</w:t>
      </w:r>
    </w:p>
    <w:p w14:paraId="27AAC65E" w14:textId="7159E3ED" w:rsidR="002C3D12" w:rsidRPr="002C3D12" w:rsidRDefault="002C3D12" w:rsidP="002C3D12">
      <w:pPr>
        <w:jc w:val="center"/>
      </w:pPr>
    </w:p>
    <w:p w14:paraId="3831A1DB" w14:textId="77777777" w:rsidR="002C3D12" w:rsidRPr="002C3D12" w:rsidRDefault="002C3D12" w:rsidP="002C3D12">
      <w:pPr>
        <w:pStyle w:val="Body"/>
        <w:spacing w:after="0" w:line="240" w:lineRule="auto"/>
        <w:rPr>
          <w:rStyle w:val="None"/>
          <w:rFonts w:ascii="Georgia" w:hAnsi="Georgia"/>
          <w:b/>
          <w:bCs/>
          <w:sz w:val="24"/>
          <w:szCs w:val="24"/>
        </w:rPr>
      </w:pPr>
      <w:r w:rsidRPr="002C3D12">
        <w:rPr>
          <w:rStyle w:val="None"/>
          <w:rFonts w:ascii="Georgia" w:hAnsi="Georgia"/>
          <w:b/>
          <w:bCs/>
          <w:sz w:val="24"/>
          <w:szCs w:val="24"/>
        </w:rPr>
        <w:t>Big Idea:  The tests we encounter in life are designed to teach us to trust God.</w:t>
      </w:r>
    </w:p>
    <w:p w14:paraId="631B149D" w14:textId="77777777" w:rsidR="002C3D12" w:rsidRPr="002C3D12" w:rsidRDefault="002C3D12" w:rsidP="002C3D12">
      <w:pPr>
        <w:pStyle w:val="Body"/>
        <w:spacing w:after="0" w:line="240" w:lineRule="auto"/>
        <w:rPr>
          <w:rStyle w:val="None"/>
          <w:rFonts w:ascii="Georgia" w:hAnsi="Georgia"/>
          <w:b/>
          <w:bCs/>
          <w:sz w:val="24"/>
          <w:szCs w:val="24"/>
        </w:rPr>
      </w:pPr>
    </w:p>
    <w:p w14:paraId="20F2C4DF" w14:textId="6B757B6C" w:rsidR="002C3D12" w:rsidRPr="002C3D12" w:rsidRDefault="002C3D12" w:rsidP="002C3D12">
      <w:pPr>
        <w:pStyle w:val="Body"/>
        <w:spacing w:after="0" w:line="240" w:lineRule="auto"/>
        <w:ind w:firstLine="720"/>
        <w:rPr>
          <w:rStyle w:val="None"/>
          <w:rFonts w:ascii="Georgia" w:hAnsi="Georgia"/>
          <w:b/>
          <w:bCs/>
          <w:sz w:val="24"/>
          <w:szCs w:val="24"/>
        </w:rPr>
      </w:pPr>
      <w:r w:rsidRPr="002C3D12">
        <w:rPr>
          <w:rStyle w:val="None"/>
          <w:rFonts w:ascii="Georgia" w:hAnsi="Georgia"/>
          <w:b/>
          <w:bCs/>
          <w:sz w:val="24"/>
          <w:szCs w:val="24"/>
        </w:rPr>
        <w:t xml:space="preserve">Trust Him for provision, </w:t>
      </w:r>
    </w:p>
    <w:p w14:paraId="150CD2FA" w14:textId="2806744C" w:rsidR="002C3D12" w:rsidRPr="002C3D12" w:rsidRDefault="002C3D12" w:rsidP="002C3D12">
      <w:pPr>
        <w:pStyle w:val="Body"/>
        <w:spacing w:after="0" w:line="240" w:lineRule="auto"/>
        <w:ind w:firstLine="720"/>
        <w:rPr>
          <w:rStyle w:val="None"/>
          <w:rFonts w:ascii="Georgia" w:hAnsi="Georgia"/>
          <w:b/>
          <w:bCs/>
          <w:sz w:val="24"/>
          <w:szCs w:val="24"/>
        </w:rPr>
      </w:pPr>
    </w:p>
    <w:p w14:paraId="49710492" w14:textId="77777777" w:rsidR="002C3D12" w:rsidRPr="002C3D12" w:rsidRDefault="002C3D12" w:rsidP="002C3D12">
      <w:pPr>
        <w:rPr>
          <w:rFonts w:ascii="Georgia" w:hAnsi="Georgia"/>
        </w:rPr>
      </w:pPr>
      <w:r w:rsidRPr="002C3D12">
        <w:rPr>
          <w:rFonts w:ascii="Georgia" w:hAnsi="Georgia"/>
        </w:rPr>
        <w:t>In what way(s) does the truth that there is nothing new under the sun encourage you in your Christian walk today? In your struggle?</w:t>
      </w:r>
    </w:p>
    <w:p w14:paraId="0FC939E5" w14:textId="77777777" w:rsidR="002C3D12" w:rsidRPr="002C3D12" w:rsidRDefault="002C3D12" w:rsidP="002C3D12"/>
    <w:p w14:paraId="35BECC66" w14:textId="77777777" w:rsidR="002C3D12" w:rsidRPr="002C3D12" w:rsidRDefault="002C3D12" w:rsidP="002C3D12">
      <w:pPr>
        <w:rPr>
          <w:rFonts w:ascii="Georgia" w:hAnsi="Georgia"/>
        </w:rPr>
      </w:pPr>
      <w:r w:rsidRPr="002C3D12">
        <w:rPr>
          <w:rFonts w:ascii="Georgia" w:hAnsi="Georgia"/>
        </w:rPr>
        <w:t>What in our lifestyle might communicate a greater trust in things than in God?</w:t>
      </w:r>
    </w:p>
    <w:p w14:paraId="73B44675" w14:textId="77777777" w:rsidR="002C3D12" w:rsidRPr="002C3D12" w:rsidRDefault="002C3D12" w:rsidP="002C3D12">
      <w:pPr>
        <w:rPr>
          <w:rFonts w:ascii="Georgia" w:hAnsi="Georgia"/>
        </w:rPr>
      </w:pPr>
      <w:r w:rsidRPr="002C3D12">
        <w:rPr>
          <w:rFonts w:ascii="Georgia" w:hAnsi="Georgia"/>
        </w:rPr>
        <w:t>What is the balance between wise planning and humble trust in God’s provision?</w:t>
      </w:r>
    </w:p>
    <w:p w14:paraId="13CCE116" w14:textId="77777777" w:rsidR="002C3D12" w:rsidRPr="002C3D12" w:rsidRDefault="002C3D12" w:rsidP="002C3D12">
      <w:pPr>
        <w:pStyle w:val="Body"/>
        <w:spacing w:after="0" w:line="240" w:lineRule="auto"/>
        <w:rPr>
          <w:rStyle w:val="None"/>
          <w:rFonts w:ascii="Georgia" w:hAnsi="Georgia"/>
          <w:b/>
          <w:bCs/>
          <w:sz w:val="24"/>
          <w:szCs w:val="24"/>
        </w:rPr>
      </w:pPr>
    </w:p>
    <w:p w14:paraId="1C775FD4" w14:textId="286BC6B5" w:rsidR="002C3D12" w:rsidRPr="002C3D12" w:rsidRDefault="002C3D12" w:rsidP="002C3D12">
      <w:pPr>
        <w:pStyle w:val="Body"/>
        <w:spacing w:after="0" w:line="240" w:lineRule="auto"/>
        <w:ind w:left="720" w:firstLine="720"/>
        <w:rPr>
          <w:rStyle w:val="None"/>
          <w:rFonts w:ascii="Georgia" w:hAnsi="Georgia"/>
          <w:b/>
          <w:bCs/>
          <w:sz w:val="24"/>
          <w:szCs w:val="24"/>
        </w:rPr>
      </w:pPr>
      <w:r w:rsidRPr="002C3D12">
        <w:rPr>
          <w:rStyle w:val="None"/>
          <w:rFonts w:ascii="Georgia" w:hAnsi="Georgia"/>
          <w:b/>
          <w:bCs/>
          <w:sz w:val="24"/>
          <w:szCs w:val="24"/>
        </w:rPr>
        <w:t xml:space="preserve">Trust Him for protection, </w:t>
      </w:r>
      <w:r w:rsidRPr="002C3D12">
        <w:rPr>
          <w:rStyle w:val="None"/>
          <w:rFonts w:ascii="Georgia" w:hAnsi="Georgia"/>
          <w:b/>
          <w:bCs/>
          <w:sz w:val="24"/>
          <w:szCs w:val="24"/>
        </w:rPr>
        <w:br/>
      </w:r>
    </w:p>
    <w:p w14:paraId="7C377D54" w14:textId="77777777" w:rsidR="002C3D12" w:rsidRPr="002C3D12" w:rsidRDefault="002C3D12" w:rsidP="002C3D12">
      <w:pPr>
        <w:rPr>
          <w:rFonts w:ascii="Georgia" w:hAnsi="Georgia"/>
        </w:rPr>
      </w:pPr>
      <w:r w:rsidRPr="002C3D12">
        <w:rPr>
          <w:rFonts w:ascii="Georgia" w:hAnsi="Georgia"/>
        </w:rPr>
        <w:t>Is it justifiable to lie in order to protect oneself?</w:t>
      </w:r>
    </w:p>
    <w:p w14:paraId="49B2E26C" w14:textId="215853E9" w:rsidR="002C3D12" w:rsidRPr="002C3D12" w:rsidRDefault="002C3D12" w:rsidP="002C3D12">
      <w:pPr>
        <w:pStyle w:val="Body"/>
        <w:spacing w:after="0" w:line="240" w:lineRule="auto"/>
        <w:rPr>
          <w:rStyle w:val="None"/>
          <w:rFonts w:ascii="Georgia" w:hAnsi="Georgia"/>
          <w:b/>
          <w:bCs/>
          <w:sz w:val="24"/>
          <w:szCs w:val="24"/>
        </w:rPr>
      </w:pPr>
    </w:p>
    <w:p w14:paraId="5D440A00" w14:textId="77777777" w:rsidR="002C3D12" w:rsidRPr="002C3D12" w:rsidRDefault="002C3D12" w:rsidP="002C3D12">
      <w:pPr>
        <w:rPr>
          <w:rFonts w:ascii="Georgia" w:hAnsi="Georgia"/>
        </w:rPr>
      </w:pPr>
      <w:r w:rsidRPr="002C3D12">
        <w:rPr>
          <w:rFonts w:ascii="Georgia" w:hAnsi="Georgia"/>
        </w:rPr>
        <w:t>How is (or might) God’s definition of protection be different from our own?</w:t>
      </w:r>
    </w:p>
    <w:p w14:paraId="164096F7" w14:textId="77777777" w:rsidR="002C3D12" w:rsidRPr="002C3D12" w:rsidRDefault="002C3D12" w:rsidP="002C3D12">
      <w:pPr>
        <w:rPr>
          <w:rFonts w:ascii="Georgia" w:hAnsi="Georgia"/>
        </w:rPr>
      </w:pPr>
      <w:r w:rsidRPr="002C3D12">
        <w:rPr>
          <w:rFonts w:ascii="Georgia" w:hAnsi="Georgia"/>
        </w:rPr>
        <w:t>How does your life evidence a trust (or lack thereof) of trust in God’s protection no matter what form that may come in?</w:t>
      </w:r>
    </w:p>
    <w:p w14:paraId="5497C3EC" w14:textId="77777777" w:rsidR="002C3D12" w:rsidRPr="002C3D12" w:rsidRDefault="002C3D12" w:rsidP="002C3D12">
      <w:pPr>
        <w:pStyle w:val="Body"/>
        <w:spacing w:after="0" w:line="240" w:lineRule="auto"/>
        <w:rPr>
          <w:rStyle w:val="None"/>
          <w:rFonts w:ascii="Georgia" w:hAnsi="Georgia"/>
          <w:b/>
          <w:bCs/>
          <w:sz w:val="24"/>
          <w:szCs w:val="24"/>
        </w:rPr>
      </w:pPr>
    </w:p>
    <w:p w14:paraId="2AA40010" w14:textId="77777777" w:rsidR="002C3D12" w:rsidRPr="002C3D12" w:rsidRDefault="002C3D12" w:rsidP="002C3D12">
      <w:pPr>
        <w:pStyle w:val="Body"/>
        <w:spacing w:after="0" w:line="240" w:lineRule="auto"/>
        <w:ind w:left="1440" w:firstLine="720"/>
        <w:rPr>
          <w:rStyle w:val="None"/>
          <w:rFonts w:ascii="Georgia" w:hAnsi="Georgia"/>
          <w:b/>
          <w:bCs/>
          <w:sz w:val="24"/>
          <w:szCs w:val="24"/>
        </w:rPr>
      </w:pPr>
      <w:r w:rsidRPr="002C3D12">
        <w:rPr>
          <w:rStyle w:val="None"/>
          <w:rFonts w:ascii="Georgia" w:hAnsi="Georgia"/>
          <w:b/>
          <w:bCs/>
          <w:sz w:val="24"/>
          <w:szCs w:val="24"/>
        </w:rPr>
        <w:t xml:space="preserve">and Trust Him for peace.  </w:t>
      </w:r>
    </w:p>
    <w:p w14:paraId="2089E606" w14:textId="7D7D63D0" w:rsidR="002C3D12" w:rsidRPr="002C3D12" w:rsidRDefault="002C3D12" w:rsidP="002C3D12"/>
    <w:p w14:paraId="75C2DAFE" w14:textId="77777777" w:rsidR="002C3D12" w:rsidRPr="002C3D12" w:rsidRDefault="002C3D12" w:rsidP="002C3D12">
      <w:pPr>
        <w:rPr>
          <w:rFonts w:ascii="Georgia" w:hAnsi="Georgia"/>
        </w:rPr>
      </w:pPr>
      <w:r w:rsidRPr="002C3D12">
        <w:rPr>
          <w:rFonts w:ascii="Georgia" w:hAnsi="Georgia"/>
        </w:rPr>
        <w:t xml:space="preserve">What about you and me?  How do we respond when we are wronged and offended?  </w:t>
      </w:r>
      <w:r w:rsidRPr="002C3D12">
        <w:rPr>
          <w:rFonts w:ascii="Georgia" w:hAnsi="Georgia"/>
        </w:rPr>
        <w:br/>
        <w:t>Do we allow our anger to rear its ugly head and lash out verbally, physically, or legally?  Or do we defer to the sovereignty of God, choosing instead to trust Him, to submit to him and to extend forgiveness and grace to those who in no way deserve it?</w:t>
      </w:r>
    </w:p>
    <w:p w14:paraId="03769976" w14:textId="36233270" w:rsidR="002C3D12" w:rsidRPr="002C3D12" w:rsidRDefault="002C3D12" w:rsidP="002C3D12"/>
    <w:p w14:paraId="2546B6AF" w14:textId="77777777" w:rsidR="002C3D12" w:rsidRPr="002C3D12" w:rsidRDefault="002C3D12" w:rsidP="002C3D12">
      <w:pPr>
        <w:rPr>
          <w:rFonts w:ascii="Georgia" w:hAnsi="Georgia"/>
        </w:rPr>
      </w:pPr>
      <w:r w:rsidRPr="002C3D12">
        <w:rPr>
          <w:rFonts w:ascii="Georgia" w:hAnsi="Georgia"/>
        </w:rPr>
        <w:t>How does your response to the opposition in your life evidence a Biblical love as explained in Matthew 5 and Romans 12?</w:t>
      </w:r>
    </w:p>
    <w:p w14:paraId="24DB21D5" w14:textId="77777777" w:rsidR="002C3D12" w:rsidRPr="002C3D12" w:rsidRDefault="002C3D12" w:rsidP="002C3D12">
      <w:pPr>
        <w:rPr>
          <w:rFonts w:ascii="Georgia" w:hAnsi="Georgia"/>
        </w:rPr>
      </w:pPr>
      <w:r w:rsidRPr="002C3D12">
        <w:rPr>
          <w:rFonts w:ascii="Georgia" w:hAnsi="Georgia"/>
        </w:rPr>
        <w:t>In what way(s) do you need to grow in this area?</w:t>
      </w:r>
    </w:p>
    <w:p w14:paraId="05AD9C15" w14:textId="77777777" w:rsidR="002C3D12" w:rsidRPr="002C3D12" w:rsidRDefault="002C3D12" w:rsidP="002C3D12">
      <w:pPr>
        <w:rPr>
          <w:rFonts w:ascii="Georgia" w:hAnsi="Georgia"/>
        </w:rPr>
      </w:pPr>
      <w:r w:rsidRPr="002C3D12">
        <w:rPr>
          <w:rFonts w:ascii="Georgia" w:hAnsi="Georgia"/>
        </w:rPr>
        <w:t>How is God testing you in regard to living at peace with others?</w:t>
      </w:r>
    </w:p>
    <w:p w14:paraId="7F52C46E" w14:textId="77777777" w:rsidR="002C3D12" w:rsidRPr="002C3D12" w:rsidRDefault="002C3D12" w:rsidP="002C3D12"/>
    <w:sectPr w:rsidR="002C3D12" w:rsidRPr="002C3D12"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12"/>
    <w:rsid w:val="002C3D12"/>
    <w:rsid w:val="003C5DBC"/>
    <w:rsid w:val="00500E58"/>
    <w:rsid w:val="00530935"/>
    <w:rsid w:val="006D60E3"/>
    <w:rsid w:val="00856F3A"/>
    <w:rsid w:val="00A42E70"/>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204A4"/>
  <w15:chartTrackingRefBased/>
  <w15:docId w15:val="{2F7B2ECC-FA86-A44E-8E89-77FF45AA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3D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None">
    <w:name w:val="None"/>
    <w:rsid w:val="002C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2019-10-31T18:55:00Z</dcterms:created>
  <dcterms:modified xsi:type="dcterms:W3CDTF">2019-10-31T19:00:00Z</dcterms:modified>
</cp:coreProperties>
</file>